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6E" w14:textId="4EE07C59" w:rsidR="00B62623" w:rsidRPr="008C053A" w:rsidRDefault="001F0578" w:rsidP="008C053A">
      <w:pPr>
        <w:spacing w:line="360" w:lineRule="auto"/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/>
          <w:sz w:val="20"/>
          <w:szCs w:val="20"/>
        </w:rPr>
        <w:t>02</w:t>
      </w:r>
      <w:r w:rsidR="007E2047">
        <w:rPr>
          <w:rFonts w:ascii="微软雅黑" w:eastAsia="微软雅黑" w:hAnsi="微软雅黑"/>
          <w:sz w:val="20"/>
          <w:szCs w:val="20"/>
        </w:rPr>
        <w:t>3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年电子科技大学成都学院</w:t>
      </w:r>
      <w:r w:rsidR="007E2047">
        <w:rPr>
          <w:rFonts w:ascii="微软雅黑" w:eastAsia="微软雅黑" w:hAnsi="微软雅黑" w:hint="eastAsia"/>
          <w:sz w:val="20"/>
          <w:szCs w:val="20"/>
        </w:rPr>
        <w:t>“双师型”教师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评审结果公示</w:t>
      </w:r>
    </w:p>
    <w:p w14:paraId="75C39346" w14:textId="4C7A58E0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各</w:t>
      </w:r>
      <w:r w:rsidR="00A75C1B">
        <w:rPr>
          <w:rFonts w:ascii="微软雅黑" w:eastAsia="微软雅黑" w:hAnsi="微软雅黑" w:hint="eastAsia"/>
          <w:sz w:val="20"/>
          <w:szCs w:val="20"/>
        </w:rPr>
        <w:t>单位</w:t>
      </w:r>
      <w:r w:rsidRPr="008C053A">
        <w:rPr>
          <w:rFonts w:ascii="微软雅黑" w:eastAsia="微软雅黑" w:hAnsi="微软雅黑" w:hint="eastAsia"/>
          <w:sz w:val="20"/>
          <w:szCs w:val="20"/>
        </w:rPr>
        <w:t>、各位员工：</w:t>
      </w:r>
    </w:p>
    <w:p w14:paraId="6AF5D20C" w14:textId="65131217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现将20</w:t>
      </w:r>
      <w:r w:rsidR="001F0578">
        <w:rPr>
          <w:rFonts w:ascii="微软雅黑" w:eastAsia="微软雅黑" w:hAnsi="微软雅黑"/>
          <w:sz w:val="20"/>
          <w:szCs w:val="20"/>
        </w:rPr>
        <w:t>2</w:t>
      </w:r>
      <w:r w:rsidR="008C2028">
        <w:rPr>
          <w:rFonts w:ascii="微软雅黑" w:eastAsia="微软雅黑" w:hAnsi="微软雅黑"/>
          <w:sz w:val="20"/>
          <w:szCs w:val="20"/>
        </w:rPr>
        <w:t>3</w:t>
      </w:r>
      <w:r w:rsidRPr="008C053A">
        <w:rPr>
          <w:rFonts w:ascii="微软雅黑" w:eastAsia="微软雅黑" w:hAnsi="微软雅黑" w:hint="eastAsia"/>
          <w:sz w:val="20"/>
          <w:szCs w:val="20"/>
        </w:rPr>
        <w:t>年学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="008C2028">
        <w:rPr>
          <w:rFonts w:ascii="微软雅黑" w:eastAsia="微软雅黑" w:hAnsi="微软雅黑" w:hint="eastAsia"/>
          <w:sz w:val="20"/>
          <w:szCs w:val="20"/>
        </w:rPr>
        <w:t>“双师型”教师</w:t>
      </w:r>
      <w:r w:rsidRPr="008C053A">
        <w:rPr>
          <w:rFonts w:ascii="微软雅黑" w:eastAsia="微软雅黑" w:hAnsi="微软雅黑" w:hint="eastAsia"/>
          <w:sz w:val="20"/>
          <w:szCs w:val="20"/>
        </w:rPr>
        <w:t>评审结果公示如下：</w:t>
      </w:r>
    </w:p>
    <w:p w14:paraId="73880CAB" w14:textId="4C79A0DD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经过学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="00A71BA8">
        <w:rPr>
          <w:rFonts w:ascii="微软雅黑" w:eastAsia="微软雅黑" w:hAnsi="微软雅黑" w:hint="eastAsia"/>
          <w:sz w:val="20"/>
          <w:szCs w:val="20"/>
        </w:rPr>
        <w:t>“双师型”教师队伍建设工作领导小组</w:t>
      </w:r>
      <w:r w:rsidRPr="008C053A">
        <w:rPr>
          <w:rFonts w:ascii="微软雅黑" w:eastAsia="微软雅黑" w:hAnsi="微软雅黑" w:hint="eastAsia"/>
          <w:sz w:val="20"/>
          <w:szCs w:val="20"/>
        </w:rPr>
        <w:t>于</w:t>
      </w:r>
      <w:r w:rsidR="00184176"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1F0578">
        <w:rPr>
          <w:rFonts w:ascii="微软雅黑" w:eastAsia="微软雅黑" w:hAnsi="微软雅黑"/>
          <w:sz w:val="20"/>
          <w:szCs w:val="20"/>
        </w:rPr>
        <w:t>2</w:t>
      </w:r>
      <w:r w:rsidR="00A71BA8">
        <w:rPr>
          <w:rFonts w:ascii="微软雅黑" w:eastAsia="微软雅黑" w:hAnsi="微软雅黑"/>
          <w:sz w:val="20"/>
          <w:szCs w:val="20"/>
        </w:rPr>
        <w:t>3</w:t>
      </w:r>
      <w:r w:rsidRPr="008C053A">
        <w:rPr>
          <w:rFonts w:ascii="微软雅黑" w:eastAsia="微软雅黑" w:hAnsi="微软雅黑" w:hint="eastAsia"/>
          <w:sz w:val="20"/>
          <w:szCs w:val="20"/>
        </w:rPr>
        <w:t>年</w:t>
      </w:r>
      <w:r w:rsidR="00A75C1B">
        <w:rPr>
          <w:rFonts w:ascii="微软雅黑" w:eastAsia="微软雅黑" w:hAnsi="微软雅黑" w:hint="eastAsia"/>
          <w:sz w:val="20"/>
          <w:szCs w:val="20"/>
        </w:rPr>
        <w:t>1</w:t>
      </w:r>
      <w:r w:rsidR="00A71BA8">
        <w:rPr>
          <w:rFonts w:ascii="微软雅黑" w:eastAsia="微软雅黑" w:hAnsi="微软雅黑"/>
          <w:sz w:val="20"/>
          <w:szCs w:val="20"/>
        </w:rPr>
        <w:t>0</w:t>
      </w:r>
      <w:r w:rsidRPr="008C053A">
        <w:rPr>
          <w:rFonts w:ascii="微软雅黑" w:eastAsia="微软雅黑" w:hAnsi="微软雅黑" w:hint="eastAsia"/>
          <w:sz w:val="20"/>
          <w:szCs w:val="20"/>
        </w:rPr>
        <w:t>月</w:t>
      </w:r>
      <w:r w:rsidR="00A71BA8">
        <w:rPr>
          <w:rFonts w:ascii="微软雅黑" w:eastAsia="微软雅黑" w:hAnsi="微软雅黑"/>
          <w:sz w:val="20"/>
          <w:szCs w:val="20"/>
        </w:rPr>
        <w:t>9</w:t>
      </w:r>
      <w:r w:rsidRPr="008C053A">
        <w:rPr>
          <w:rFonts w:ascii="微软雅黑" w:eastAsia="微软雅黑" w:hAnsi="微软雅黑" w:hint="eastAsia"/>
          <w:sz w:val="20"/>
          <w:szCs w:val="20"/>
        </w:rPr>
        <w:t>日评审，同意</w:t>
      </w:r>
      <w:r w:rsidR="00E4472D">
        <w:rPr>
          <w:rFonts w:ascii="微软雅黑" w:eastAsia="微软雅黑" w:hAnsi="微软雅黑" w:hint="eastAsia"/>
          <w:sz w:val="20"/>
          <w:szCs w:val="20"/>
        </w:rPr>
        <w:t>认定</w:t>
      </w:r>
      <w:r w:rsidRPr="008C053A">
        <w:rPr>
          <w:rFonts w:ascii="微软雅黑" w:eastAsia="微软雅黑" w:hAnsi="微软雅黑" w:hint="eastAsia"/>
          <w:sz w:val="20"/>
          <w:szCs w:val="20"/>
        </w:rPr>
        <w:t>以下教师</w:t>
      </w:r>
      <w:r w:rsidR="00E4472D">
        <w:rPr>
          <w:rFonts w:ascii="微软雅黑" w:eastAsia="微软雅黑" w:hAnsi="微软雅黑" w:hint="eastAsia"/>
          <w:sz w:val="20"/>
          <w:szCs w:val="20"/>
        </w:rPr>
        <w:t>为</w:t>
      </w:r>
      <w:r w:rsidR="00A71BA8">
        <w:rPr>
          <w:rFonts w:ascii="微软雅黑" w:eastAsia="微软雅黑" w:hAnsi="微软雅黑" w:hint="eastAsia"/>
          <w:sz w:val="20"/>
          <w:szCs w:val="20"/>
        </w:rPr>
        <w:t>“双师型”教师</w:t>
      </w:r>
      <w:r w:rsidRPr="008C053A">
        <w:rPr>
          <w:rFonts w:ascii="微软雅黑" w:eastAsia="微软雅黑" w:hAnsi="微软雅黑" w:hint="eastAsia"/>
          <w:sz w:val="20"/>
          <w:szCs w:val="20"/>
        </w:rPr>
        <w:t>：</w:t>
      </w:r>
    </w:p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8089"/>
        <w:gridCol w:w="4796"/>
        <w:gridCol w:w="1544"/>
        <w:gridCol w:w="283"/>
        <w:gridCol w:w="916"/>
        <w:gridCol w:w="292"/>
        <w:gridCol w:w="1080"/>
        <w:gridCol w:w="1306"/>
        <w:gridCol w:w="94"/>
        <w:gridCol w:w="836"/>
        <w:gridCol w:w="1338"/>
        <w:gridCol w:w="2633"/>
        <w:gridCol w:w="1478"/>
        <w:gridCol w:w="1399"/>
        <w:gridCol w:w="1399"/>
        <w:gridCol w:w="1399"/>
        <w:gridCol w:w="1399"/>
        <w:gridCol w:w="1399"/>
      </w:tblGrid>
      <w:tr w:rsidR="00AE6F21" w:rsidRPr="008C053A" w14:paraId="49297679" w14:textId="77777777" w:rsidTr="00AE6F21">
        <w:trPr>
          <w:gridAfter w:val="8"/>
          <w:wAfter w:w="25170" w:type="dxa"/>
          <w:trHeight w:val="36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02" w:type="dxa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660"/>
              <w:gridCol w:w="1735"/>
              <w:gridCol w:w="1559"/>
              <w:gridCol w:w="7088"/>
            </w:tblGrid>
            <w:tr w:rsidR="001B62AB" w:rsidRPr="001B62AB" w14:paraId="465BD718" w14:textId="77777777" w:rsidTr="00B947F1">
              <w:trPr>
                <w:trHeight w:val="1049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8019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0E91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C351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学院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EF15" w14:textId="77777777" w:rsidR="00B947F1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申报“双师型”</w:t>
                  </w:r>
                </w:p>
                <w:p w14:paraId="64DAC478" w14:textId="323F6EEB" w:rsid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教师等级</w:t>
                  </w:r>
                </w:p>
                <w:p w14:paraId="32FE4DE9" w14:textId="77777777" w:rsidR="00B947F1" w:rsidRPr="001B62AB" w:rsidRDefault="00B947F1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CE37B" w14:textId="77777777" w:rsidR="00B947F1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拟认“双师型”</w:t>
                  </w:r>
                </w:p>
                <w:p w14:paraId="7B9F885E" w14:textId="7476DDEE" w:rsid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教师等级</w:t>
                  </w:r>
                </w:p>
                <w:p w14:paraId="60FFBC35" w14:textId="77777777" w:rsidR="00B947F1" w:rsidRPr="001B62AB" w:rsidRDefault="00B947F1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431E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领导小组审定</w:t>
                  </w:r>
                </w:p>
              </w:tc>
            </w:tr>
            <w:tr w:rsidR="001B62AB" w:rsidRPr="001B62AB" w14:paraId="5F3AE624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7B9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97A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李钦林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2FF6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86B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980E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4CD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4B84C616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CDA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E3C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周银祥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7134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BF63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19CB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5A7D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029AC3E1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11C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8078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张文惠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6351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E914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87BA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EB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6DEB790B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94BF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3B8D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王婷婷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701D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555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7C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2113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302E8A50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83D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0EDA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聂小燕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8E0F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BA61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FC74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DB3F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35AF254A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CE8A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5C3A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高娟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C2F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7941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9E53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B502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0246B8D6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4D0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66B9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熊瑛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9B24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A344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353E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6271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3006616E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D998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8655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温苾芳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5283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42C0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AF4C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D01B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588CBAB8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7E0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457F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丁永鹏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F953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B594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E03B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253F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47B0B37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40C5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979B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彭玉兰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EFF6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7F1E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8C1B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CD1F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5E74A847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102C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3F7B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王爱娜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1F6A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24B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DFF7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E306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4634F06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8E1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03AE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张艳玲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0D0B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3CEA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CA6B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50C4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5CAF1D6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7C64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A5B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王书君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7B37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BFA2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8669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1B62AB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二级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3653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符合二级“双师型”教师业绩条件，同意认定为二级“双师型”教师</w:t>
                  </w:r>
                </w:p>
              </w:tc>
            </w:tr>
            <w:tr w:rsidR="001B62AB" w:rsidRPr="001B62AB" w14:paraId="776112D0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83FF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425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高大伟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ECA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8FB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F28C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CB32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4A3BC120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BB23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1D7F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胡曼青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86E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2EE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E055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0E2D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890A86F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CD31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B443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李艳莉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3EB0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C8D0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A96A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1D04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7C11E96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865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06D2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刘磊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52A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5B64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F80C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9C1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461D9D1E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4BB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8828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王莉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5116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9360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B227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6A46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0EE15304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16D5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CED4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王文亚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7F06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E3B9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0F51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70FA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C8A603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A7AE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9971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张慧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6C0A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971F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65D3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2AED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8529D6B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36B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B87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何小英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1350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BFCD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EF5B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5E0E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3D8699F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DEA1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39A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李明进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E32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C21B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5762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148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3FFB65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8D11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AB23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王旭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353F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9648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610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ECB7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8CC7B81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375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E071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340C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8949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A3D1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ED4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40A0088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B055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8AFA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伊学君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7535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5EB6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3C4D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3A62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189BB515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33DA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0AD6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张燕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9D0F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3621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5C5B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F0FB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136198DF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E9E0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048C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李萍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3FD6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CA0A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BAE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C16C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50A9221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63A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6B45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焦文文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08AC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8B7B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D5DB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04A8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76A3DC5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CE96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1E3B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钟耀霞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97A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90B9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F11A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4ED2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5DB6C2A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0712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2B78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龚晓静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8346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01DC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32F9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57498" w14:textId="144F8FA4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="00982F6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破格评审</w:t>
                  </w: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“双师型”教师业绩条件，同意</w:t>
                  </w:r>
                  <w:r w:rsidR="00982F6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破格</w:t>
                  </w: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认定为一级“双师型”教师</w:t>
                  </w:r>
                </w:p>
              </w:tc>
            </w:tr>
            <w:tr w:rsidR="001B62AB" w:rsidRPr="001B62AB" w14:paraId="4CD878C1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6B4A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035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5316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5741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291B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D9FC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BE18CC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D699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7B74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代琪怡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E928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740C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D951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DA28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4A22A0CB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1B54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47DF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陈轲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913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0D9A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C01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581D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0ACEE76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F727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766E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补冲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432D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4A6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64BA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01CC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420FB148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4FB7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09CF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黄曼绮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360B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1246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EE69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1719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1B100A7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0E1B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FD2B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魏雨东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2A68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BFF0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BC5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CEE5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096C7CF7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E847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D87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潘虹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A3F0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CC0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3DB8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847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33C289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2C33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799E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刘玉洁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8F27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B73A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FFFF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991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B8CB1FA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D4B7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6148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任洛漪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EBDF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A595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12ED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E298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4112A774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4C70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3FDA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彭丹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7E78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马克思主义学院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9444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C969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AA82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8D6A6E3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EF69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5E1F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孔琦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A403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马克思主义学院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E00A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CDB5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87BE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29EC420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D150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B863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邓礼全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9482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09A1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338A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0105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72D6975D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6CB2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749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李雪梅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2253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9C3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A0A5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CC10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11DF087C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9B8D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57CF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冯景云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77CD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D735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F8B28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A453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489A41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52FED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576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胡娟娟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44F6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文理学院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F5C9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1B2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E31C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3473EAC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91B03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2A52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蒋丹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A324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艺术与科技学院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89BC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BDE2F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7BD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67A9B829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3CA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47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FA94A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姜慧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2E7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航空学院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92FA5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二级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5B191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A05B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3E6748F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ADAC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7F4F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刘波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E489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航空学院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33839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0B01C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0EE00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  <w:tr w:rsidR="001B62AB" w:rsidRPr="001B62AB" w14:paraId="29315802" w14:textId="77777777" w:rsidTr="00B947F1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48A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EE9BE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胡勇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9F024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航空学院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984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三级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4B7BB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一级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955E7" w14:textId="77777777" w:rsidR="001B62AB" w:rsidRPr="001B62AB" w:rsidRDefault="001B62AB" w:rsidP="001B62A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B62A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符合一级“双师型”教师业绩条件，同意认定为一级“双师型”教师</w:t>
                  </w:r>
                </w:p>
              </w:tc>
            </w:tr>
          </w:tbl>
          <w:p w14:paraId="3F115AF1" w14:textId="77777777" w:rsidR="00AE6F21" w:rsidRPr="001B62AB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18F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3BDA84E7" w14:textId="77777777" w:rsidR="008C053A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0468DB06" w14:textId="77777777" w:rsidTr="00184176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01B3" w14:textId="77777777" w:rsidR="00224DA1" w:rsidRDefault="00224DA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0A6B2D06" w14:textId="77777777" w:rsidR="005828C7" w:rsidRDefault="005828C7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56B2D0A7" w14:textId="763FD8C0" w:rsidR="00550688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C053A"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838A6" wp14:editId="486A5B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190500</wp:posOffset>
                      </wp:positionV>
                      <wp:extent cx="8791575" cy="2314575"/>
                      <wp:effectExtent l="0" t="0" r="28575" b="2857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706C8" w14:textId="659D6276" w:rsidR="00550688" w:rsidRPr="008C053A" w:rsidRDefault="00550688" w:rsidP="00CA25AB">
                                  <w:pPr>
                                    <w:ind w:firstLineChars="200" w:firstLine="400"/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任何部门或员工，对该评审结果持有异议，请于公示期间20</w:t>
                                  </w:r>
                                  <w:r w:rsidR="00ED6524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B947F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B947F1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947F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947F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日至</w:t>
                                  </w:r>
                                  <w:r w:rsidR="00B947F1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947F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B947F1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947F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日，将书面意见交到国腾集团2号楼41</w:t>
                                  </w:r>
                                  <w:r w:rsidR="00455F8D" w:rsidRPr="008C053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办公室。</w:t>
                                  </w:r>
                                </w:p>
                                <w:p w14:paraId="4AD0EB3E" w14:textId="77777777" w:rsidR="00CA25AB" w:rsidRDefault="00CA25AB" w:rsidP="00CA25AB">
                                  <w:pPr>
                                    <w:ind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C05E4" w14:textId="6B90D018" w:rsidR="00550688" w:rsidRPr="008C053A" w:rsidRDefault="00CA25AB" w:rsidP="00CA25AB">
                                  <w:pPr>
                                    <w:ind w:right="400" w:firstLineChars="100" w:firstLine="20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电子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科技大学成都学院</w:t>
                                  </w:r>
                                </w:p>
                                <w:p w14:paraId="285AD080" w14:textId="5C85FD11" w:rsidR="00550688" w:rsidRPr="008C053A" w:rsidRDefault="00CA25AB" w:rsidP="00CA25AB">
                                  <w:pPr>
                                    <w:ind w:right="1220" w:firstLineChars="100" w:firstLine="20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</w:p>
                                <w:p w14:paraId="3EFD7BB8" w14:textId="1D2DC890" w:rsidR="00550688" w:rsidRPr="008C053A" w:rsidRDefault="00550688" w:rsidP="00CA25AB">
                                  <w:pPr>
                                    <w:ind w:right="60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CA25A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B947F1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3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4.1pt;margin-top:15pt;width:692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jwDQIAACA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">
                      <v:textbox>
                        <w:txbxContent>
                          <w:p w14:paraId="65C706C8" w14:textId="659D6276" w:rsidR="00550688" w:rsidRPr="008C053A" w:rsidRDefault="00550688" w:rsidP="00CA25AB">
                            <w:pPr>
                              <w:ind w:firstLineChars="200" w:firstLine="40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任何部门或员工，对该评审结果持有异议，请于公示期间20</w:t>
                            </w:r>
                            <w:r w:rsidR="00ED6524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B947F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3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B947F1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947F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947F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日至</w:t>
                            </w:r>
                            <w:r w:rsidR="00B947F1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947F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B947F1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947F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7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日，将书面意见交到国腾集团2号楼41</w:t>
                            </w:r>
                            <w:r w:rsidR="00455F8D" w:rsidRPr="008C053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办公室。</w:t>
                            </w:r>
                          </w:p>
                          <w:p w14:paraId="4AD0EB3E" w14:textId="77777777" w:rsidR="00CA25AB" w:rsidRDefault="00CA25AB" w:rsidP="00CA25AB">
                            <w:pPr>
                              <w:ind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1F5C05E4" w14:textId="6B90D018" w:rsidR="00550688" w:rsidRPr="008C053A" w:rsidRDefault="00CA25AB" w:rsidP="00CA25AB">
                            <w:pPr>
                              <w:ind w:right="400" w:firstLineChars="100" w:firstLine="20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电子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科技大学成都学院</w:t>
                            </w:r>
                          </w:p>
                          <w:p w14:paraId="285AD080" w14:textId="5C85FD11" w:rsidR="00550688" w:rsidRPr="008C053A" w:rsidRDefault="00CA25AB" w:rsidP="00CA25AB">
                            <w:pPr>
                              <w:ind w:right="1220" w:firstLineChars="100" w:firstLine="200"/>
                              <w:jc w:val="center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</w:p>
                          <w:p w14:paraId="3EFD7BB8" w14:textId="1D2DC890" w:rsidR="00550688" w:rsidRPr="008C053A" w:rsidRDefault="00550688" w:rsidP="00CA25AB">
                            <w:pPr>
                              <w:ind w:right="60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CA25A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B947F1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889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B2B362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A3D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F3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844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5" w:type="dxa"/>
            <w:vAlign w:val="bottom"/>
          </w:tcPr>
          <w:p w14:paraId="03587A54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7459968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BF05A63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3EC85B5C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765B8A2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3FFEE45E" w14:textId="77777777" w:rsidTr="00AE6F21">
        <w:trPr>
          <w:gridAfter w:val="6"/>
          <w:wAfter w:w="21199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33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DB025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EC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81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DE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27EBCE0A" w14:textId="77777777" w:rsidTr="00AE6F21">
        <w:trPr>
          <w:gridAfter w:val="9"/>
          <w:wAfter w:w="26006" w:type="dxa"/>
          <w:trHeight w:val="42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6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A0BC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ED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02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4316FED1" w14:textId="77777777" w:rsidTr="00AE6F21">
        <w:trPr>
          <w:gridAfter w:val="9"/>
          <w:wAfter w:w="26006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F4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1FE3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AE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C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3A6241" w14:textId="77777777" w:rsidR="00D6235B" w:rsidRPr="008C053A" w:rsidRDefault="00D6235B" w:rsidP="00E946CC">
      <w:pPr>
        <w:rPr>
          <w:rFonts w:ascii="微软雅黑" w:eastAsia="微软雅黑" w:hAnsi="微软雅黑"/>
          <w:sz w:val="20"/>
          <w:szCs w:val="20"/>
        </w:rPr>
      </w:pPr>
    </w:p>
    <w:sectPr w:rsidR="00D6235B" w:rsidRPr="008C053A" w:rsidSect="00BD7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1117" w14:textId="77777777" w:rsidR="00BB464E" w:rsidRDefault="00BB464E" w:rsidP="00CE795F">
      <w:r>
        <w:separator/>
      </w:r>
    </w:p>
  </w:endnote>
  <w:endnote w:type="continuationSeparator" w:id="0">
    <w:p w14:paraId="0F89D0BD" w14:textId="77777777" w:rsidR="00BB464E" w:rsidRDefault="00BB464E" w:rsidP="00C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65EC" w14:textId="77777777" w:rsidR="00BB464E" w:rsidRDefault="00BB464E" w:rsidP="00CE795F">
      <w:r>
        <w:separator/>
      </w:r>
    </w:p>
  </w:footnote>
  <w:footnote w:type="continuationSeparator" w:id="0">
    <w:p w14:paraId="363A0218" w14:textId="77777777" w:rsidR="00BB464E" w:rsidRDefault="00BB464E" w:rsidP="00CE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60"/>
    <w:rsid w:val="00005576"/>
    <w:rsid w:val="00035DCD"/>
    <w:rsid w:val="000720EC"/>
    <w:rsid w:val="000829CC"/>
    <w:rsid w:val="000A6602"/>
    <w:rsid w:val="000C5FDA"/>
    <w:rsid w:val="000D786A"/>
    <w:rsid w:val="000E4FD5"/>
    <w:rsid w:val="000F4778"/>
    <w:rsid w:val="00104DB0"/>
    <w:rsid w:val="00123871"/>
    <w:rsid w:val="00125CC4"/>
    <w:rsid w:val="00137F78"/>
    <w:rsid w:val="0014566C"/>
    <w:rsid w:val="00184176"/>
    <w:rsid w:val="0018480F"/>
    <w:rsid w:val="001A73F7"/>
    <w:rsid w:val="001B62AB"/>
    <w:rsid w:val="001C2C89"/>
    <w:rsid w:val="001E0FDB"/>
    <w:rsid w:val="001F0578"/>
    <w:rsid w:val="001F1B6E"/>
    <w:rsid w:val="001F56FC"/>
    <w:rsid w:val="0022219A"/>
    <w:rsid w:val="00224DA1"/>
    <w:rsid w:val="00273526"/>
    <w:rsid w:val="0028302D"/>
    <w:rsid w:val="00295CA3"/>
    <w:rsid w:val="002B080F"/>
    <w:rsid w:val="002B5D6F"/>
    <w:rsid w:val="002C30B6"/>
    <w:rsid w:val="002E1B7D"/>
    <w:rsid w:val="002E2A23"/>
    <w:rsid w:val="00345C0F"/>
    <w:rsid w:val="0039332D"/>
    <w:rsid w:val="003B13BD"/>
    <w:rsid w:val="003B1C0B"/>
    <w:rsid w:val="003D3814"/>
    <w:rsid w:val="00402F36"/>
    <w:rsid w:val="004438D8"/>
    <w:rsid w:val="00455F8D"/>
    <w:rsid w:val="0046170B"/>
    <w:rsid w:val="00477CB5"/>
    <w:rsid w:val="0049577E"/>
    <w:rsid w:val="004A2A3A"/>
    <w:rsid w:val="004A2D41"/>
    <w:rsid w:val="004B63D1"/>
    <w:rsid w:val="004C0926"/>
    <w:rsid w:val="004E2E9F"/>
    <w:rsid w:val="004E42BA"/>
    <w:rsid w:val="004F1BC1"/>
    <w:rsid w:val="00526D16"/>
    <w:rsid w:val="0053098D"/>
    <w:rsid w:val="00531343"/>
    <w:rsid w:val="0054127A"/>
    <w:rsid w:val="00550688"/>
    <w:rsid w:val="00563A44"/>
    <w:rsid w:val="00567062"/>
    <w:rsid w:val="00581995"/>
    <w:rsid w:val="00581C03"/>
    <w:rsid w:val="005828C7"/>
    <w:rsid w:val="005913D1"/>
    <w:rsid w:val="005938B7"/>
    <w:rsid w:val="005B2CF1"/>
    <w:rsid w:val="005D16B2"/>
    <w:rsid w:val="005E7C47"/>
    <w:rsid w:val="005F18BC"/>
    <w:rsid w:val="005F3813"/>
    <w:rsid w:val="005F7388"/>
    <w:rsid w:val="00635467"/>
    <w:rsid w:val="00653A4E"/>
    <w:rsid w:val="006672D0"/>
    <w:rsid w:val="00677D68"/>
    <w:rsid w:val="006A5EA4"/>
    <w:rsid w:val="006B4BA1"/>
    <w:rsid w:val="006E5A27"/>
    <w:rsid w:val="007478E3"/>
    <w:rsid w:val="00763B1B"/>
    <w:rsid w:val="00772433"/>
    <w:rsid w:val="00797BC4"/>
    <w:rsid w:val="007C4393"/>
    <w:rsid w:val="007E2047"/>
    <w:rsid w:val="007F7997"/>
    <w:rsid w:val="00802845"/>
    <w:rsid w:val="00816906"/>
    <w:rsid w:val="00817127"/>
    <w:rsid w:val="0082653C"/>
    <w:rsid w:val="00867A0B"/>
    <w:rsid w:val="00886AFE"/>
    <w:rsid w:val="008B302C"/>
    <w:rsid w:val="008B69DB"/>
    <w:rsid w:val="008C053A"/>
    <w:rsid w:val="008C1D08"/>
    <w:rsid w:val="008C2028"/>
    <w:rsid w:val="008C7134"/>
    <w:rsid w:val="00906667"/>
    <w:rsid w:val="00921447"/>
    <w:rsid w:val="0094506F"/>
    <w:rsid w:val="00952AE9"/>
    <w:rsid w:val="00982F67"/>
    <w:rsid w:val="009B0709"/>
    <w:rsid w:val="009B0D0C"/>
    <w:rsid w:val="009C0989"/>
    <w:rsid w:val="009F1207"/>
    <w:rsid w:val="00A104CF"/>
    <w:rsid w:val="00A26686"/>
    <w:rsid w:val="00A45F0A"/>
    <w:rsid w:val="00A52C75"/>
    <w:rsid w:val="00A712F3"/>
    <w:rsid w:val="00A71BA8"/>
    <w:rsid w:val="00A75C1B"/>
    <w:rsid w:val="00AE6F21"/>
    <w:rsid w:val="00B042D9"/>
    <w:rsid w:val="00B1440C"/>
    <w:rsid w:val="00B61426"/>
    <w:rsid w:val="00B62623"/>
    <w:rsid w:val="00B745AD"/>
    <w:rsid w:val="00B76D1F"/>
    <w:rsid w:val="00B947F1"/>
    <w:rsid w:val="00BB37B5"/>
    <w:rsid w:val="00BB464E"/>
    <w:rsid w:val="00BB5077"/>
    <w:rsid w:val="00BB5F29"/>
    <w:rsid w:val="00BD7187"/>
    <w:rsid w:val="00C30192"/>
    <w:rsid w:val="00C31006"/>
    <w:rsid w:val="00C5042C"/>
    <w:rsid w:val="00C66DCE"/>
    <w:rsid w:val="00C95382"/>
    <w:rsid w:val="00CA25AB"/>
    <w:rsid w:val="00CB3BBB"/>
    <w:rsid w:val="00CD002B"/>
    <w:rsid w:val="00CE5DE9"/>
    <w:rsid w:val="00CE795F"/>
    <w:rsid w:val="00CF2934"/>
    <w:rsid w:val="00CF6D60"/>
    <w:rsid w:val="00D019D6"/>
    <w:rsid w:val="00D16E71"/>
    <w:rsid w:val="00D24CF4"/>
    <w:rsid w:val="00D50B79"/>
    <w:rsid w:val="00D6235B"/>
    <w:rsid w:val="00D704E6"/>
    <w:rsid w:val="00D744C1"/>
    <w:rsid w:val="00D83FCF"/>
    <w:rsid w:val="00DA25AF"/>
    <w:rsid w:val="00DB03AF"/>
    <w:rsid w:val="00DB0B54"/>
    <w:rsid w:val="00DE739F"/>
    <w:rsid w:val="00E07691"/>
    <w:rsid w:val="00E113F1"/>
    <w:rsid w:val="00E20ACD"/>
    <w:rsid w:val="00E4472D"/>
    <w:rsid w:val="00E514E7"/>
    <w:rsid w:val="00E60D02"/>
    <w:rsid w:val="00E946CC"/>
    <w:rsid w:val="00EA1669"/>
    <w:rsid w:val="00EC3FB0"/>
    <w:rsid w:val="00ED6524"/>
    <w:rsid w:val="00F0146A"/>
    <w:rsid w:val="00F03480"/>
    <w:rsid w:val="00F0464E"/>
    <w:rsid w:val="00F229ED"/>
    <w:rsid w:val="00F454AD"/>
    <w:rsid w:val="00F521B6"/>
    <w:rsid w:val="00F87BE9"/>
    <w:rsid w:val="00F94206"/>
    <w:rsid w:val="00F95FE6"/>
    <w:rsid w:val="00FA7F8A"/>
    <w:rsid w:val="00FD305F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4FC6"/>
  <w15:docId w15:val="{EB6B63C8-AE5B-46B4-B6FB-F21256B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9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63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63D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23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33B-DDC7-417B-8B05-AFA50C2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文武 周</cp:lastModifiedBy>
  <cp:revision>13</cp:revision>
  <dcterms:created xsi:type="dcterms:W3CDTF">2022-12-19T06:00:00Z</dcterms:created>
  <dcterms:modified xsi:type="dcterms:W3CDTF">2023-10-10T03:44:00Z</dcterms:modified>
</cp:coreProperties>
</file>